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7032E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7032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7032E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7032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7032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7032E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7032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7032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7032E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7032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8482E73" w:rsidR="00C44FC6" w:rsidRPr="00F7032E" w:rsidRDefault="00D310DB" w:rsidP="00445403">
      <w:pPr>
        <w:rPr>
          <w:rFonts w:ascii="Calibri" w:hAnsi="Calibri" w:cs="Calibri"/>
          <w:sz w:val="22"/>
          <w:szCs w:val="22"/>
        </w:rPr>
      </w:pPr>
      <w:r w:rsidRPr="00F7032E">
        <w:rPr>
          <w:rFonts w:ascii="Calibri" w:hAnsi="Calibri" w:cs="Calibri"/>
          <w:sz w:val="22"/>
          <w:szCs w:val="22"/>
        </w:rPr>
        <w:br/>
      </w:r>
      <w:r w:rsidR="009A4961" w:rsidRPr="008A380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5 </w:t>
      </w:r>
      <w:r w:rsidR="00BD6904">
        <w:rPr>
          <w:rFonts w:asciiTheme="minorHAnsi" w:hAnsiTheme="minorHAnsi" w:cstheme="minorHAnsi"/>
          <w:b/>
          <w:bCs/>
          <w:color w:val="FC4421"/>
          <w:sz w:val="32"/>
          <w:szCs w:val="32"/>
        </w:rPr>
        <w:t>–</w:t>
      </w:r>
      <w:r w:rsidR="009A4961" w:rsidRPr="008A380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Knowledge Check Questions</w:t>
      </w:r>
    </w:p>
    <w:p w14:paraId="2BF83F4E" w14:textId="41D4DBCD" w:rsidR="009F734E" w:rsidRPr="006C2FF7" w:rsidRDefault="009F734E" w:rsidP="00C44FC6">
      <w:pPr>
        <w:rPr>
          <w:rFonts w:asciiTheme="minorHAnsi" w:hAnsiTheme="minorHAnsi" w:cstheme="minorHAnsi"/>
          <w:b/>
          <w:bCs/>
          <w:iCs/>
        </w:rPr>
      </w:pPr>
      <w:r w:rsidRPr="006C2FF7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462A621E" w14:textId="77777777" w:rsidR="00A5611F" w:rsidRPr="006C2FF7" w:rsidRDefault="00A5611F" w:rsidP="00A5611F">
      <w:pPr>
        <w:rPr>
          <w:rFonts w:ascii="Calibri" w:hAnsi="Calibri" w:cs="Calibri"/>
          <w:b/>
          <w:sz w:val="22"/>
          <w:szCs w:val="22"/>
        </w:rPr>
      </w:pPr>
      <w:r w:rsidRPr="006C2FF7">
        <w:rPr>
          <w:rFonts w:ascii="Calibri" w:hAnsi="Calibri" w:cs="Calibri"/>
          <w:b/>
          <w:sz w:val="22"/>
          <w:szCs w:val="22"/>
        </w:rPr>
        <w:t>Tutor answers:</w:t>
      </w:r>
    </w:p>
    <w:p w14:paraId="6302E865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1. Describe two different uses of air conditioning.</w:t>
      </w:r>
    </w:p>
    <w:p w14:paraId="019A602F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1A68975C" w14:textId="5D8129FC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Comfort cooling: Keeps people comfortable by controlling temperature, humidity and air movement in occupied spaces (e.g. classrooms, offices, shops, homes).</w:t>
      </w:r>
    </w:p>
    <w:p w14:paraId="39836550" w14:textId="28B0B5CB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Process cooling: Controls temperature and sometimes humidity for equipment or processes (e.g. server rooms/data centres, manufacturing lines, medical storage, CNC machines, laser cutters), where stable conditions protect products or machinery rather than people.</w:t>
      </w:r>
    </w:p>
    <w:p w14:paraId="00D27895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Accept also: close control AC, chillers for production lines, precision rooms/labs.</w:t>
      </w:r>
    </w:p>
    <w:p w14:paraId="2568A514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3A91A58B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2. Explain the difference between cooling for human comfort and cooling for industrial processes.</w:t>
      </w:r>
    </w:p>
    <w:p w14:paraId="00888A19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11268C8B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Comfort cooling targets human comfort ranges (approx. 20–24 °C, moderate humidity), with some flexibility and a focus on IAQ (filters, ventilation).</w:t>
      </w:r>
    </w:p>
    <w:p w14:paraId="0EEA7177" w14:textId="29A36414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Process cooling targets strict, </w:t>
      </w:r>
      <w:r w:rsidR="008D1AB1" w:rsidRPr="006C2FF7">
        <w:rPr>
          <w:rFonts w:ascii="Calibri" w:hAnsi="Calibri" w:cs="Calibri"/>
          <w:bCs/>
          <w:color w:val="FC4421"/>
          <w:sz w:val="22"/>
          <w:szCs w:val="22"/>
        </w:rPr>
        <w:t>non-negotiable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setpoints (often narrow bands, e.g. ±1 °C or tighter) to protect products/equipment; reliability and continuous operation are prioritised over occupant comfort. Air may be unoccupied, and ventilation is added only </w:t>
      </w:r>
      <w:r w:rsidR="008D1AB1" w:rsidRPr="006C2FF7">
        <w:rPr>
          <w:rFonts w:ascii="Calibri" w:hAnsi="Calibri" w:cs="Calibri"/>
          <w:bCs/>
          <w:color w:val="FC4421"/>
          <w:sz w:val="22"/>
          <w:szCs w:val="22"/>
        </w:rPr>
        <w:t>when needed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>.</w:t>
      </w:r>
    </w:p>
    <w:p w14:paraId="530F8D5A" w14:textId="60365839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Key contrast: purpose (people vs</w:t>
      </w:r>
      <w:r w:rsidR="0035038F">
        <w:rPr>
          <w:rFonts w:ascii="Calibri" w:hAnsi="Calibri" w:cs="Calibri"/>
          <w:bCs/>
          <w:color w:val="FC4421"/>
          <w:sz w:val="22"/>
          <w:szCs w:val="22"/>
        </w:rPr>
        <w:t>.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process), tolerance (wide vs</w:t>
      </w:r>
      <w:r w:rsidR="0035038F">
        <w:rPr>
          <w:rFonts w:ascii="Calibri" w:hAnsi="Calibri" w:cs="Calibri"/>
          <w:bCs/>
          <w:color w:val="FC4421"/>
          <w:sz w:val="22"/>
          <w:szCs w:val="22"/>
        </w:rPr>
        <w:t>.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tight), controls (simple vs</w:t>
      </w:r>
      <w:r w:rsidR="0035038F">
        <w:rPr>
          <w:rFonts w:ascii="Calibri" w:hAnsi="Calibri" w:cs="Calibri"/>
          <w:bCs/>
          <w:color w:val="FC4421"/>
          <w:sz w:val="22"/>
          <w:szCs w:val="22"/>
        </w:rPr>
        <w:t>.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precision), consequences (discomfort vs</w:t>
      </w:r>
      <w:r w:rsidR="0035038F">
        <w:rPr>
          <w:rFonts w:ascii="Calibri" w:hAnsi="Calibri" w:cs="Calibri"/>
          <w:bCs/>
          <w:color w:val="FC4421"/>
          <w:sz w:val="22"/>
          <w:szCs w:val="22"/>
        </w:rPr>
        <w:t>.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product/equipment failure).</w:t>
      </w:r>
    </w:p>
    <w:p w14:paraId="41F79A37" w14:textId="069CE706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52E41176" w14:textId="77777777" w:rsidR="00A5611F" w:rsidRPr="007A351F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7A351F">
        <w:rPr>
          <w:rFonts w:ascii="Calibri" w:hAnsi="Calibri" w:cs="Calibri"/>
          <w:bCs/>
          <w:sz w:val="22"/>
          <w:szCs w:val="22"/>
        </w:rPr>
        <w:t>3. What is ventilation?</w:t>
      </w:r>
    </w:p>
    <w:p w14:paraId="127EC1C6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3DA36EC2" w14:textId="77777777" w:rsidR="008D1AB1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Ventilation is the planned movement and exchange of air—bringing fresh outdoor air in and removing indoor air (exhaust)—by natural means (windows/vents) or mechanical systems (fans, AHUs/HRVs). Its role is to dilute contaminants and </w:t>
      </w:r>
      <w:r w:rsidR="008D1AB1" w:rsidRPr="006C2FF7">
        <w:rPr>
          <w:rFonts w:ascii="Calibri" w:hAnsi="Calibri" w:cs="Calibri"/>
          <w:bCs/>
          <w:color w:val="FC4421"/>
          <w:sz w:val="22"/>
          <w:szCs w:val="22"/>
        </w:rPr>
        <w:t>to manage temperature and humidity, keeping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indoor air healthy.</w:t>
      </w:r>
    </w:p>
    <w:p w14:paraId="35F1E79A" w14:textId="77777777" w:rsidR="006C2FF7" w:rsidRPr="006C2FF7" w:rsidRDefault="006C2FF7" w:rsidP="00A5611F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03C9A0C9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lastRenderedPageBreak/>
        <w:t>4. How does ventilation remove stale or harmful air?</w:t>
      </w:r>
    </w:p>
    <w:p w14:paraId="6929ECE0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08712D83" w14:textId="0A3CE71D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Ventilation dilutes and displaces pollutants by supplying clean outdoor air and extracting indoor air. This reduces CO₂, odours, moisture, fine particles, and gases (VOCs). Mechanical systems maintain required air changes per hour (ACH) and pressure differences so polluted air is carried to </w:t>
      </w:r>
      <w:r w:rsidR="008D1AB1" w:rsidRPr="006C2FF7">
        <w:rPr>
          <w:rFonts w:ascii="Calibri" w:hAnsi="Calibri" w:cs="Calibri"/>
          <w:bCs/>
          <w:color w:val="FC4421"/>
          <w:sz w:val="22"/>
          <w:szCs w:val="22"/>
        </w:rPr>
        <w:t xml:space="preserve">the 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>exhaust and replaced with filtered fresh air.</w:t>
      </w:r>
    </w:p>
    <w:p w14:paraId="78EBAFC9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04C3B0E1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5. Why is fresh air required in occupied spaces?</w:t>
      </w:r>
    </w:p>
    <w:p w14:paraId="626548C8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62A5FE77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To maintain safe CO₂ levels, limit odours, control humidity (reducing mould/dust mites), and dilute airborne contaminants (allergens, aerosols, VOCs). Adequate fresh air supports health, comfort, and concentration and helps meet building/education guidance for IAQ.</w:t>
      </w:r>
    </w:p>
    <w:p w14:paraId="152004F5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Credit if learners reference observations: lower CO₂/odours when outdoor air increased.</w:t>
      </w:r>
    </w:p>
    <w:p w14:paraId="086AE9CC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0897F2D5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6. What did your smoke test reveal about airflow direction?</w:t>
      </w:r>
    </w:p>
    <w:p w14:paraId="484B7FF0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1377FAA0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At extract grilles/fans: Smoke was drawn into the grille → confirms extraction path toward the duct/fan and out of the building.</w:t>
      </w:r>
    </w:p>
    <w:p w14:paraId="7CD676D5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At supply diffusers: Smoke was pushed away and dispersed into the room → confirms supply airflow.</w:t>
      </w:r>
    </w:p>
    <w:p w14:paraId="4A99B7BF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Any dead spots/backflow indicate poor balancing, blocked filters, or incorrect fan direction.</w:t>
      </w:r>
    </w:p>
    <w:p w14:paraId="062B09A9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Award higher marks where learners link their observation to the system diagram or note speed/response time.</w:t>
      </w:r>
    </w:p>
    <w:p w14:paraId="3C1E41C1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6FCD6D24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7. Based on your measurements, what happens when ventilation is reduced?</w:t>
      </w:r>
    </w:p>
    <w:p w14:paraId="36E0EABA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6D99A3BB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Air velocity/flow rate at grilles drops (calculated m³/h falls).</w:t>
      </w:r>
    </w:p>
    <w:p w14:paraId="3A2B25AF" w14:textId="46666D41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CO₂ rises, humidity may rise, and odours linger</w:t>
      </w:r>
      <w:r w:rsidR="008D1AB1" w:rsidRPr="006C2FF7">
        <w:rPr>
          <w:rFonts w:ascii="Calibri" w:hAnsi="Calibri" w:cs="Calibri"/>
          <w:bCs/>
          <w:color w:val="FC4421"/>
          <w:sz w:val="22"/>
          <w:szCs w:val="22"/>
        </w:rPr>
        <w:t xml:space="preserve"> </w:t>
      </w:r>
      <w:r w:rsidR="00631EB9">
        <w:rPr>
          <w:rFonts w:ascii="Calibri" w:hAnsi="Calibri" w:cs="Calibri"/>
          <w:bCs/>
          <w:color w:val="FC4421"/>
          <w:sz w:val="22"/>
          <w:szCs w:val="22"/>
        </w:rPr>
        <w:t>–</w:t>
      </w:r>
      <w:r w:rsidR="008D1AB1" w:rsidRPr="006C2FF7">
        <w:rPr>
          <w:rFonts w:ascii="Calibri" w:hAnsi="Calibri" w:cs="Calibri"/>
          <w:bCs/>
          <w:color w:val="FC4421"/>
          <w:sz w:val="22"/>
          <w:szCs w:val="22"/>
        </w:rPr>
        <w:t xml:space="preserve"> the</w:t>
      </w:r>
      <w:r w:rsidR="00631EB9">
        <w:rPr>
          <w:rFonts w:ascii="Calibri" w:hAnsi="Calibri" w:cs="Calibri"/>
          <w:bCs/>
          <w:color w:val="FC4421"/>
          <w:sz w:val="22"/>
          <w:szCs w:val="22"/>
        </w:rPr>
        <w:t xml:space="preserve"> 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room feels </w:t>
      </w:r>
      <w:r w:rsidR="00631EB9">
        <w:rPr>
          <w:rFonts w:ascii="Calibri" w:hAnsi="Calibri" w:cs="Calibri"/>
          <w:bCs/>
          <w:color w:val="FC4421"/>
          <w:sz w:val="22"/>
          <w:szCs w:val="22"/>
        </w:rPr>
        <w:t>‘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>stale</w:t>
      </w:r>
      <w:r w:rsidR="00631EB9">
        <w:rPr>
          <w:rFonts w:ascii="Calibri" w:hAnsi="Calibri" w:cs="Calibri"/>
          <w:bCs/>
          <w:color w:val="FC4421"/>
          <w:sz w:val="22"/>
          <w:szCs w:val="22"/>
        </w:rPr>
        <w:t>’.</w:t>
      </w:r>
    </w:p>
    <w:p w14:paraId="24518204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Temperature stratification can increase and smoke clears more slowly.</w:t>
      </w:r>
    </w:p>
    <w:p w14:paraId="65F5AC51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If extraction only is running (or blocked supply), spaces may go negative pressure, drawing in unfiltered air from gaps.</w:t>
      </w:r>
    </w:p>
    <w:p w14:paraId="1CE0899A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Look for data: before/after CO₂ (ppm), air velocity (m/s), airflow (m³/h), humidity (%).</w:t>
      </w:r>
    </w:p>
    <w:p w14:paraId="6D0B9B2E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lastRenderedPageBreak/>
        <w:t>________________________________________</w:t>
      </w:r>
    </w:p>
    <w:p w14:paraId="714D236D" w14:textId="03E9EE12" w:rsidR="00A5611F" w:rsidRPr="00125696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125696">
        <w:rPr>
          <w:rFonts w:ascii="Calibri" w:hAnsi="Calibri" w:cs="Calibri"/>
          <w:bCs/>
          <w:sz w:val="22"/>
          <w:szCs w:val="22"/>
        </w:rPr>
        <w:t xml:space="preserve">8. How did </w:t>
      </w:r>
      <w:r w:rsidR="008D1AB1" w:rsidRPr="00125696">
        <w:rPr>
          <w:rFonts w:ascii="Calibri" w:hAnsi="Calibri" w:cs="Calibri"/>
          <w:bCs/>
          <w:sz w:val="22"/>
          <w:szCs w:val="22"/>
        </w:rPr>
        <w:t xml:space="preserve">the </w:t>
      </w:r>
      <w:r w:rsidRPr="00125696">
        <w:rPr>
          <w:rFonts w:ascii="Calibri" w:hAnsi="Calibri" w:cs="Calibri"/>
          <w:bCs/>
          <w:sz w:val="22"/>
          <w:szCs w:val="22"/>
        </w:rPr>
        <w:t>filter condition affect airflow?</w:t>
      </w:r>
    </w:p>
    <w:p w14:paraId="37550635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Tutor answer (model):</w:t>
      </w:r>
    </w:p>
    <w:p w14:paraId="53DBF199" w14:textId="77777777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A dirty/blocked filter increases resistance (pressure drop), so airflow decreases at the same fan speed. This reduces fresh air intake, weakens extraction, and can harm cooling performance and IAQ. After fitting a clean filter, measured airflow increases and distribution improves.</w:t>
      </w:r>
    </w:p>
    <w:p w14:paraId="37D06C53" w14:textId="133F83AC" w:rsidR="00A5611F" w:rsidRPr="006C2FF7" w:rsidRDefault="00A5611F" w:rsidP="00A5611F">
      <w:pPr>
        <w:rPr>
          <w:rFonts w:ascii="Calibri" w:hAnsi="Calibri" w:cs="Calibri"/>
          <w:bCs/>
          <w:color w:val="FC4421"/>
          <w:sz w:val="22"/>
          <w:szCs w:val="22"/>
        </w:rPr>
      </w:pPr>
      <w:r w:rsidRPr="006C2FF7">
        <w:rPr>
          <w:rFonts w:ascii="Calibri" w:hAnsi="Calibri" w:cs="Calibri"/>
          <w:bCs/>
          <w:color w:val="FC4421"/>
          <w:sz w:val="22"/>
          <w:szCs w:val="22"/>
        </w:rPr>
        <w:t>Evidence to credit: anemometer readings before vs</w:t>
      </w:r>
      <w:r w:rsidR="00125696">
        <w:rPr>
          <w:rFonts w:ascii="Calibri" w:hAnsi="Calibri" w:cs="Calibri"/>
          <w:bCs/>
          <w:color w:val="FC4421"/>
          <w:sz w:val="22"/>
          <w:szCs w:val="22"/>
        </w:rPr>
        <w:t>.</w:t>
      </w:r>
      <w:r w:rsidRPr="006C2FF7">
        <w:rPr>
          <w:rFonts w:ascii="Calibri" w:hAnsi="Calibri" w:cs="Calibri"/>
          <w:bCs/>
          <w:color w:val="FC4421"/>
          <w:sz w:val="22"/>
          <w:szCs w:val="22"/>
        </w:rPr>
        <w:t xml:space="preserve"> after, visible dust loading, notes on filter type/orientation and proper sealing.</w:t>
      </w:r>
    </w:p>
    <w:p w14:paraId="294D0DA8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</w:p>
    <w:p w14:paraId="0C11AC18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For all task worksheets:</w:t>
      </w:r>
    </w:p>
    <w:p w14:paraId="342FA2D4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These sources support the technical content provided:</w:t>
      </w:r>
    </w:p>
    <w:p w14:paraId="22867D6D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CIBSE (Chartered Institution of Building Services Engineers) — Ventilation and air conditioning fundamentals</w:t>
      </w:r>
    </w:p>
    <w:p w14:paraId="1C869358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HVACR Basics – ASHRAE (American Society of Heating, Refrigerating and Air Conditioning Engineers) — Definitions of comfort cooling and process cooling</w:t>
      </w:r>
    </w:p>
    <w:p w14:paraId="71CF5B27" w14:textId="77777777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UK Health &amp; Safety Executive (HSE) — Guidance on indoor air quality and ventilation requirements</w:t>
      </w:r>
    </w:p>
    <w:p w14:paraId="14D57CEB" w14:textId="20010D7E" w:rsidR="00A5611F" w:rsidRPr="00F7032E" w:rsidRDefault="00A5611F" w:rsidP="00A5611F">
      <w:pPr>
        <w:rPr>
          <w:rFonts w:ascii="Calibri" w:hAnsi="Calibri" w:cs="Calibri"/>
          <w:bCs/>
          <w:sz w:val="22"/>
          <w:szCs w:val="22"/>
        </w:rPr>
      </w:pPr>
      <w:r w:rsidRPr="00F7032E">
        <w:rPr>
          <w:rFonts w:ascii="Calibri" w:hAnsi="Calibri" w:cs="Calibri"/>
          <w:bCs/>
          <w:sz w:val="22"/>
          <w:szCs w:val="22"/>
        </w:rPr>
        <w:t>Building Regulations (UK) Part F — Ventilation and fresh air requirements</w:t>
      </w:r>
    </w:p>
    <w:p w14:paraId="69C09A81" w14:textId="5F575752" w:rsidR="009D19AB" w:rsidRPr="00F7032E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F7032E" w:rsidSect="005F724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3F27" w14:textId="77777777" w:rsidR="00FA1AB6" w:rsidRPr="00831E68" w:rsidRDefault="00FA1AB6" w:rsidP="004970DE">
      <w:r w:rsidRPr="00831E68">
        <w:separator/>
      </w:r>
    </w:p>
  </w:endnote>
  <w:endnote w:type="continuationSeparator" w:id="0">
    <w:p w14:paraId="382EBCA5" w14:textId="77777777" w:rsidR="00FA1AB6" w:rsidRPr="00831E68" w:rsidRDefault="00FA1AB6" w:rsidP="004970DE">
      <w:r w:rsidRPr="00831E68">
        <w:continuationSeparator/>
      </w:r>
    </w:p>
  </w:endnote>
  <w:endnote w:type="continuationNotice" w:id="1">
    <w:p w14:paraId="69E7D271" w14:textId="77777777" w:rsidR="00FA1AB6" w:rsidRPr="00831E68" w:rsidRDefault="00FA1AB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55AF28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90537" w14:textId="77777777" w:rsidR="00FA1AB6" w:rsidRPr="00831E68" w:rsidRDefault="00FA1AB6" w:rsidP="004970DE">
      <w:r w:rsidRPr="00831E68">
        <w:separator/>
      </w:r>
    </w:p>
  </w:footnote>
  <w:footnote w:type="continuationSeparator" w:id="0">
    <w:p w14:paraId="50F14134" w14:textId="77777777" w:rsidR="00FA1AB6" w:rsidRPr="00831E68" w:rsidRDefault="00FA1AB6" w:rsidP="004970DE">
      <w:r w:rsidRPr="00831E68">
        <w:continuationSeparator/>
      </w:r>
    </w:p>
  </w:footnote>
  <w:footnote w:type="continuationNotice" w:id="1">
    <w:p w14:paraId="2E3AF425" w14:textId="77777777" w:rsidR="00FA1AB6" w:rsidRPr="00831E68" w:rsidRDefault="00FA1AB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C876F" w14:textId="503FF255" w:rsidR="00F7032E" w:rsidRDefault="00F70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9D4EBCD" w:rsidR="00F7032E" w:rsidRPr="00831E68" w:rsidRDefault="00F7032E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B8AE068" wp14:editId="39CFA98F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F95F6" w14:textId="77777777" w:rsidR="00F7032E" w:rsidRPr="009D2A1A" w:rsidRDefault="00F7032E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AB8CB3F" w14:textId="77777777" w:rsidR="00F7032E" w:rsidRPr="00831E68" w:rsidRDefault="00F7032E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8AE068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4CF95F6" w14:textId="77777777" w:rsidR="00F7032E" w:rsidRPr="009D2A1A" w:rsidRDefault="00F7032E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AB8CB3F" w14:textId="77777777" w:rsidR="00F7032E" w:rsidRPr="00831E68" w:rsidRDefault="00F7032E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EA89A21" wp14:editId="552DD341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3CFA7850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13F79D9"/>
    <w:multiLevelType w:val="hybridMultilevel"/>
    <w:tmpl w:val="B0AC48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39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9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750930369">
    <w:abstractNumId w:val="84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696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32F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38F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5D9D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56E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C21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1EB9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2FF7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51F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1D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800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1AB1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57C4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961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A44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34E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1F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17AA4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4D49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361"/>
    <w:rsid w:val="00B47E35"/>
    <w:rsid w:val="00B508EF"/>
    <w:rsid w:val="00B509E3"/>
    <w:rsid w:val="00B51A49"/>
    <w:rsid w:val="00B52D35"/>
    <w:rsid w:val="00B5383D"/>
    <w:rsid w:val="00B538E7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0ED"/>
    <w:rsid w:val="00BC3214"/>
    <w:rsid w:val="00BC3B2E"/>
    <w:rsid w:val="00BC3B4B"/>
    <w:rsid w:val="00BC3BE2"/>
    <w:rsid w:val="00BC4013"/>
    <w:rsid w:val="00BC43B0"/>
    <w:rsid w:val="00BC4E04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904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1A6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316"/>
    <w:rsid w:val="00F56DE5"/>
    <w:rsid w:val="00F56F6E"/>
    <w:rsid w:val="00F60528"/>
    <w:rsid w:val="00F6123D"/>
    <w:rsid w:val="00F61DAC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32E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AB6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2EB77ED7-8F95-4231-9D37-4DE71935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656</Words>
  <Characters>4221</Characters>
  <Application>Microsoft Office Word</Application>
  <DocSecurity>0</DocSecurity>
  <Lines>81</Lines>
  <Paragraphs>63</Paragraphs>
  <ScaleCrop>false</ScaleCrop>
  <Company/>
  <LinksUpToDate>false</LinksUpToDate>
  <CharactersWithSpaces>4814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17</cp:revision>
  <cp:lastPrinted>2025-08-06T15:30:00Z</cp:lastPrinted>
  <dcterms:created xsi:type="dcterms:W3CDTF">2026-03-16T16:50:00Z</dcterms:created>
  <dcterms:modified xsi:type="dcterms:W3CDTF">2026-03-25T10:55:00Z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  <property fmtid="{D5CDD505-2E9C-101B-9397-08002B2CF9AE}" pid="5" name="ClassificationContentMarkingHeaderShapeIds">
    <vt:lpwstr>7025d1f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MEWNOL - INTERNAL</vt:lpwstr>
  </property>
</Properties>
</file>